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1F3A5F"/>
          <w:sz w:val="40"/>
          <w:szCs w:val="40"/>
        </w:rPr>
        <w:t xml:space="preserve">FRANCO MAYER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555555"/>
          <w:sz w:val="22"/>
          <w:szCs w:val="22"/>
        </w:rPr>
        <w:t xml:space="preserve">QA Tester · Soporte Técnico &amp; Front End</w:t>
      </w:r>
    </w:p>
    <w:p>
      <w:pPr>
        <w:pBdr>
          <w:bottom w:val="single" w:color="1F3A5F" w:sz="10" w:space="6"/>
        </w:pBdr>
        <w:spacing w:after="160"/>
        <w:jc w:val="center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Córdoba, Argentina  ·  (0351) 157883076  ·  francomayer96@outlook.com</w:t>
      </w:r>
    </w:p>
    <w:p>
      <w:pPr>
        <w:pBdr>
          <w:bottom w:val="single" w:color="1F3A5F" w:sz="6" w:space="2"/>
        </w:pBdr>
        <w:spacing w:after="70" w:before="180"/>
      </w:pPr>
      <w:r>
        <w:rPr>
          <w:rFonts w:ascii="Calibri" w:cs="Calibri" w:eastAsia="Calibri" w:hAnsi="Calibri"/>
          <w:b/>
          <w:bCs/>
          <w:color w:val="1F3A5F"/>
          <w:sz w:val="21"/>
          <w:szCs w:val="21"/>
        </w:rPr>
        <w:t xml:space="preserve">PERFIL PROFESIONAL</w:t>
      </w:r>
    </w:p>
    <w:p>
      <w:pPr>
        <w:spacing w:after="80"/>
      </w:pPr>
      <w:r>
        <w:rPr>
          <w:rFonts w:ascii="Calibri" w:cs="Calibri" w:eastAsia="Calibri" w:hAnsi="Calibri"/>
          <w:sz w:val="21"/>
          <w:szCs w:val="21"/>
        </w:rPr>
        <w:t xml:space="preserve">Técnico de soporte con más de 4 años de experiencia en atención multicanal, resolución de incidencias de hardware/software y gestión de tickets en entornos de alta demanda, en transición activa hacia QA Testing y desarrollo Front End. Historial comprobado con plataformas SaaS, impresoras térmicas en red y CRMs líderes (JIRA, HubSpot, Salesforce). Sólida capacidad de documentación y reproducción de bugs, comunicación clara con usuarios de cualquier nivel técnico y trazabilidad completa en el cierre de casos. Formación certificada en testing manual y automatizado (Cypress) y desarrollo web.</w:t>
      </w:r>
    </w:p>
    <w:p>
      <w:pPr>
        <w:pBdr>
          <w:bottom w:val="single" w:color="1F3A5F" w:sz="6" w:space="2"/>
        </w:pBdr>
        <w:spacing w:after="70" w:before="180"/>
      </w:pPr>
      <w:r>
        <w:rPr>
          <w:rFonts w:ascii="Calibri" w:cs="Calibri" w:eastAsia="Calibri" w:hAnsi="Calibri"/>
          <w:b/>
          <w:bCs/>
          <w:color w:val="1F3A5F"/>
          <w:sz w:val="21"/>
          <w:szCs w:val="21"/>
        </w:rPr>
        <w:t xml:space="preserve">EXPERIENCIA LABORAL</w:t>
      </w:r>
    </w:p>
    <w:p>
      <w:pPr>
        <w:tabs>
          <w:tab w:val="right" w:pos="9026"/>
        </w:tabs>
        <w:spacing w:after="20" w:before="11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Soporte Técnico</w:t>
      </w:r>
      <w:r>
        <w:rPr>
          <w:rFonts w:ascii="Calibri" w:cs="Calibri" w:eastAsia="Calibri" w:hAnsi="Calibri"/>
          <w:b w:val="false"/>
          <w:bCs w:val="false"/>
          <w:color w:val="555555"/>
          <w:sz w:val="22"/>
          <w:szCs w:val="22"/>
        </w:rPr>
        <w:t xml:space="preserve">  |  FUDO</w:t>
      </w: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	Feb 2024 – Presente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Resolví incidencias N1/N2 vía chat, teléfono y correo en un software de gestión gastronómica utilizado por cientos de locales, manteniendo tiempos de respuesta dentro de SLA.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Diagnostiqué y configuré impresoras térmicas LAN/USB, resolviendo fallas de red en tiempo real y minimizando el tiempo de inactividad de los locales.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Registré, di seguimiento y cerré casos en el sistema de ticketing, garantizando trazabilidad completa en cada interacción.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Documenté bugs técnicos con pasos de reproducción y coordiné con el equipo de desarrollo su escalamiento y resolución.</w:t>
      </w:r>
    </w:p>
    <w:p>
      <w:pPr>
        <w:tabs>
          <w:tab w:val="right" w:pos="9026"/>
        </w:tabs>
        <w:spacing w:after="20" w:before="11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Soporte Técnico</w:t>
      </w:r>
      <w:r>
        <w:rPr>
          <w:rFonts w:ascii="Calibri" w:cs="Calibri" w:eastAsia="Calibri" w:hAnsi="Calibri"/>
          <w:b w:val="false"/>
          <w:bCs w:val="false"/>
          <w:color w:val="555555"/>
          <w:sz w:val="22"/>
          <w:szCs w:val="22"/>
        </w:rPr>
        <w:t xml:space="preserve">  |  Funiversity L.A.</w:t>
      </w: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	2022 – 2024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Brindé asistencia técnica a estudiantes y docentes en acceso a plataforma, videoconferencias, entrega de tareas y configuración de dispositivos.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Identifiqué, documenté y escalé bugs e incompatibilidades con pasos de reproducción detallados, agilizando su resolución por parte del equipo técnico.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Gestioné la cola de tickets con respuesta oportuna, manteniendo un registro completo de cada interacción.</w:t>
      </w:r>
    </w:p>
    <w:p>
      <w:pPr>
        <w:tabs>
          <w:tab w:val="right" w:pos="9026"/>
        </w:tabs>
        <w:spacing w:after="20" w:before="11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Soporte &amp; QA Web</w:t>
      </w:r>
      <w:r>
        <w:rPr>
          <w:rFonts w:ascii="Calibri" w:cs="Calibri" w:eastAsia="Calibri" w:hAnsi="Calibri"/>
          <w:b w:val="false"/>
          <w:bCs w:val="false"/>
          <w:color w:val="555555"/>
          <w:sz w:val="22"/>
          <w:szCs w:val="22"/>
        </w:rPr>
        <w:t xml:space="preserve">  |  SCTR Group</w:t>
      </w: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	2022 – 2024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Controlé la calidad de interfaces web, reportando inconsistencias bajo criterios de aceptación claros y verificables.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Documenté procesos y buenas prácticas de testing, facilitando el onboarding de nuevos integrantes al equipo.</w:t>
      </w:r>
    </w:p>
    <w:p>
      <w:pPr>
        <w:tabs>
          <w:tab w:val="right" w:pos="9026"/>
        </w:tabs>
        <w:spacing w:after="20" w:before="11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Customer Support &amp; Retención</w:t>
      </w:r>
      <w:r>
        <w:rPr>
          <w:rFonts w:ascii="Calibri" w:cs="Calibri" w:eastAsia="Calibri" w:hAnsi="Calibri"/>
          <w:b w:val="false"/>
          <w:bCs w:val="false"/>
          <w:color w:val="555555"/>
          <w:sz w:val="22"/>
          <w:szCs w:val="22"/>
        </w:rPr>
        <w:t xml:space="preserve">  |  APEX America BPO</w:t>
      </w: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	2021 – 2022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Contacté proactivamente a clientes en riesgo de baja mediante Avaya, negociando planes y beneficios personalizados para reducir la tasa de cancelación.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Registré de forma completa interacciones, acuerdos y seguimientos en CRM, asegurando trazabilidad end-to-end del proceso de retención.</w:t>
      </w:r>
    </w:p>
    <w:p>
      <w:pPr>
        <w:pBdr>
          <w:bottom w:val="single" w:color="1F3A5F" w:sz="6" w:space="2"/>
        </w:pBdr>
        <w:spacing w:after="70" w:before="180"/>
      </w:pPr>
      <w:r>
        <w:rPr>
          <w:rFonts w:ascii="Calibri" w:cs="Calibri" w:eastAsia="Calibri" w:hAnsi="Calibri"/>
          <w:b/>
          <w:bCs/>
          <w:color w:val="1F3A5F"/>
          <w:sz w:val="21"/>
          <w:szCs w:val="21"/>
        </w:rPr>
        <w:t xml:space="preserve">FORMACIÓN &amp; CERTIFICACIONES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Profesional Master Testing — Nivel Avanzado — UTN E-learning, 2025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Profesional Master Testing — UTN E-learning, 2025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Cypress: Web Automation Testing from Zero to Hero — Udemy, 2025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Front End Developer &amp; Web Designer — NUCBA, 2024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Desarrollo Front End — Udemy, 2024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Front End desde Cero — Coderhouse, 2023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Git y GitHub — Oracle, 2022</w:t>
      </w:r>
    </w:p>
    <w:p>
      <w:pPr>
        <w:pBdr>
          <w:bottom w:val="single" w:color="1F3A5F" w:sz="6" w:space="2"/>
        </w:pBdr>
        <w:spacing w:after="70" w:before="180"/>
      </w:pPr>
      <w:r>
        <w:rPr>
          <w:rFonts w:ascii="Calibri" w:cs="Calibri" w:eastAsia="Calibri" w:hAnsi="Calibri"/>
          <w:b/>
          <w:bCs/>
          <w:color w:val="1F3A5F"/>
          <w:sz w:val="21"/>
          <w:szCs w:val="21"/>
        </w:rPr>
        <w:t xml:space="preserve">HERRAMIENTAS &amp; COMPETENCIAS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QA &amp; Testing:  </w:t>
      </w:r>
      <w:r>
        <w:rPr>
          <w:rFonts w:ascii="Calibri" w:cs="Calibri" w:eastAsia="Calibri" w:hAnsi="Calibri"/>
          <w:sz w:val="21"/>
          <w:szCs w:val="21"/>
        </w:rPr>
        <w:t xml:space="preserve">Testing manual · Testing automatizado (Cypress) · Documentación y reproducción de bugs · Criterios de aceptación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CRM / Ticketing:  </w:t>
      </w:r>
      <w:r>
        <w:rPr>
          <w:rFonts w:ascii="Calibri" w:cs="Calibri" w:eastAsia="Calibri" w:hAnsi="Calibri"/>
          <w:sz w:val="21"/>
          <w:szCs w:val="21"/>
        </w:rPr>
        <w:t xml:space="preserve">JIRA · HubSpot · Salesforce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Desarrollo Web:  </w:t>
      </w:r>
      <w:r>
        <w:rPr>
          <w:rFonts w:ascii="Calibri" w:cs="Calibri" w:eastAsia="Calibri" w:hAnsi="Calibri"/>
          <w:sz w:val="21"/>
          <w:szCs w:val="21"/>
        </w:rPr>
        <w:t xml:space="preserve">HTML · CSS · JavaScript · Git/GitHub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Telefonía &amp; Hardware:  </w:t>
      </w:r>
      <w:r>
        <w:rPr>
          <w:rFonts w:ascii="Calibri" w:cs="Calibri" w:eastAsia="Calibri" w:hAnsi="Calibri"/>
          <w:sz w:val="21"/>
          <w:szCs w:val="21"/>
        </w:rPr>
        <w:t xml:space="preserve">Avaya (llamadas, colas, reportes) · Impresoras térmicas LAN/USB · Periféricos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Ofimática &amp; Idiomas:  </w:t>
      </w:r>
      <w:r>
        <w:rPr>
          <w:rFonts w:ascii="Calibri" w:cs="Calibri" w:eastAsia="Calibri" w:hAnsi="Calibri"/>
          <w:sz w:val="21"/>
          <w:szCs w:val="21"/>
        </w:rPr>
        <w:t xml:space="preserve">Microsoft Office · Google Workspace · Español nativo · Inglés conversacional (B1)</w:t>
      </w:r>
    </w:p>
    <w:sectPr>
      <w:pgSz w:w="12240" w:h="15840" w:orient="portrait"/>
      <w:pgMar w:top="480" w:right="720" w:bottom="4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16" w:hanging="215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2026-07-01T18:49:15.436Z</dcterms:created>
  <dcterms:modified xsi:type="dcterms:W3CDTF">2026-07-01T18:49:15.436Z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